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2450" w14:textId="761B7D5D" w:rsidR="00310138" w:rsidRPr="00C562F3" w:rsidRDefault="00310138" w:rsidP="00310138">
      <w:pPr>
        <w:autoSpaceDE w:val="0"/>
        <w:autoSpaceDN w:val="0"/>
        <w:adjustRightInd w:val="0"/>
        <w:spacing w:after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bCs/>
          <w:sz w:val="22"/>
          <w:szCs w:val="22"/>
        </w:rPr>
        <w:t>Umowa</w:t>
      </w:r>
      <w:r w:rsidR="00332C3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kupna-</w:t>
      </w:r>
      <w:r w:rsidRPr="00C562F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sprzedaży </w:t>
      </w:r>
      <w:r w:rsidRPr="00C562F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nr </w:t>
      </w:r>
    </w:p>
    <w:p w14:paraId="130FEB34" w14:textId="77777777" w:rsidR="00310138" w:rsidRPr="00C562F3" w:rsidRDefault="00310138" w:rsidP="00310138">
      <w:pPr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zawarta w Kielcach dnia ………………………………</w:t>
      </w:r>
      <w:r w:rsidR="00CE5417" w:rsidRPr="00C562F3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3D3AC1" w:rsidRPr="00C562F3">
        <w:rPr>
          <w:rFonts w:asciiTheme="minorHAnsi" w:eastAsia="Times New Roman" w:hAnsiTheme="minorHAnsi" w:cstheme="minorHAnsi"/>
          <w:sz w:val="22"/>
          <w:szCs w:val="22"/>
        </w:rPr>
        <w:t xml:space="preserve"> 2021 r. 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pomiędzy: </w:t>
      </w:r>
    </w:p>
    <w:p w14:paraId="28D8B90B" w14:textId="77777777" w:rsidR="007C1F6E" w:rsidRDefault="00310138" w:rsidP="00310138">
      <w:pPr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bCs/>
          <w:sz w:val="22"/>
          <w:szCs w:val="22"/>
        </w:rPr>
        <w:t>Gminą Kielce</w:t>
      </w:r>
      <w:r w:rsidRPr="00C562F3">
        <w:rPr>
          <w:rFonts w:asciiTheme="minorHAnsi" w:eastAsia="Times New Roman" w:hAnsiTheme="minorHAnsi" w:cstheme="minorHAnsi"/>
          <w:bCs/>
          <w:sz w:val="22"/>
          <w:szCs w:val="22"/>
        </w:rPr>
        <w:t>, Rynek 1, 25-303 Kielce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, NIP: 657-261-73-25, </w:t>
      </w:r>
      <w:r w:rsidR="007C1F6E" w:rsidRPr="00C562F3">
        <w:rPr>
          <w:rFonts w:asciiTheme="minorHAnsi" w:eastAsia="Times New Roman" w:hAnsiTheme="minorHAnsi" w:cstheme="minorHAnsi"/>
          <w:sz w:val="22"/>
          <w:szCs w:val="22"/>
        </w:rPr>
        <w:t>zwaną dalej „</w:t>
      </w:r>
      <w:r w:rsidR="007C1F6E" w:rsidRPr="007C1F6E">
        <w:rPr>
          <w:rFonts w:asciiTheme="minorHAnsi" w:eastAsia="Times New Roman" w:hAnsiTheme="minorHAnsi" w:cstheme="minorHAnsi"/>
          <w:b/>
          <w:bCs/>
          <w:sz w:val="22"/>
          <w:szCs w:val="22"/>
        </w:rPr>
        <w:t>Kupującym</w:t>
      </w:r>
      <w:r w:rsidR="007C1F6E" w:rsidRPr="00C562F3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7C1F6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64BEF112" w14:textId="49284480" w:rsidR="00310138" w:rsidRPr="00C562F3" w:rsidRDefault="00310138" w:rsidP="00310138">
      <w:pPr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14:paraId="0C332ED0" w14:textId="2EDB74FF" w:rsidR="00310138" w:rsidRPr="00C562F3" w:rsidRDefault="00310138" w:rsidP="00310138">
      <w:pPr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Bogdana Wentę – Prezydenta Miasta Kielce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22978AED" w14:textId="77777777" w:rsidR="00C562F3" w:rsidRPr="00C562F3" w:rsidRDefault="00C562F3" w:rsidP="00C562F3">
      <w:pPr>
        <w:tabs>
          <w:tab w:val="left" w:pos="142"/>
          <w:tab w:val="left" w:pos="567"/>
          <w:tab w:val="left" w:pos="851"/>
        </w:tabs>
        <w:spacing w:before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przy kontrasygnacie Beaty Pawłowskiej – Skarbnika Miasta Kielce</w:t>
      </w:r>
    </w:p>
    <w:p w14:paraId="2AB963C4" w14:textId="77777777" w:rsidR="00310138" w:rsidRPr="00C562F3" w:rsidRDefault="00310138" w:rsidP="00310138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a</w:t>
      </w:r>
    </w:p>
    <w:p w14:paraId="25351C7D" w14:textId="77777777" w:rsidR="00C562F3" w:rsidRPr="00C562F3" w:rsidRDefault="00C562F3" w:rsidP="00C562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192A96D" w14:textId="77777777" w:rsidR="00C562F3" w:rsidRPr="00C562F3" w:rsidRDefault="00C562F3" w:rsidP="00C562F3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color w:val="auto"/>
          <w:sz w:val="22"/>
          <w:szCs w:val="22"/>
        </w:rPr>
        <w:t>NIP………………………………..…, REGON………………………………………..…</w:t>
      </w:r>
    </w:p>
    <w:p w14:paraId="727A6F0B" w14:textId="77777777" w:rsidR="003D3AC1" w:rsidRPr="00C562F3" w:rsidRDefault="00C562F3" w:rsidP="00C562F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zwanym dalej </w:t>
      </w:r>
      <w:r w:rsidR="003D3AC1" w:rsidRPr="00C562F3">
        <w:rPr>
          <w:rFonts w:asciiTheme="minorHAnsi" w:eastAsia="Times New Roman" w:hAnsiTheme="minorHAnsi" w:cstheme="minorHAnsi"/>
          <w:sz w:val="22"/>
          <w:szCs w:val="22"/>
          <w:lang w:eastAsia="en-US"/>
        </w:rPr>
        <w:t>„</w:t>
      </w:r>
      <w:r w:rsidR="003D3AC1" w:rsidRPr="007C1F6E">
        <w:rPr>
          <w:rFonts w:asciiTheme="minorHAnsi" w:eastAsia="Times New Roman" w:hAnsiTheme="minorHAnsi" w:cstheme="minorHAnsi"/>
          <w:b/>
          <w:bCs/>
          <w:sz w:val="22"/>
          <w:szCs w:val="22"/>
        </w:rPr>
        <w:t>Sprzedawc</w:t>
      </w:r>
      <w:r w:rsidR="003D3AC1" w:rsidRPr="007C1F6E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ą</w:t>
      </w:r>
      <w:r w:rsidR="003D3AC1" w:rsidRPr="00C562F3">
        <w:rPr>
          <w:rFonts w:asciiTheme="minorHAnsi" w:eastAsia="Times New Roman" w:hAnsiTheme="minorHAnsi" w:cstheme="minorHAnsi"/>
          <w:sz w:val="22"/>
          <w:szCs w:val="22"/>
          <w:lang w:eastAsia="en-US"/>
        </w:rPr>
        <w:t>”.</w:t>
      </w:r>
    </w:p>
    <w:p w14:paraId="5E02FEE5" w14:textId="77777777" w:rsidR="00C562F3" w:rsidRPr="00C562F3" w:rsidRDefault="00C562F3" w:rsidP="00C562F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33F96CFC" w14:textId="77777777" w:rsidR="00C562F3" w:rsidRPr="00C562F3" w:rsidRDefault="00C562F3" w:rsidP="00C562F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D6D891" w14:textId="0D149557" w:rsidR="004541B5" w:rsidRPr="004541B5" w:rsidRDefault="004541B5" w:rsidP="004541B5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541B5">
        <w:rPr>
          <w:rFonts w:asciiTheme="minorHAnsi" w:eastAsia="Times New Roman" w:hAnsiTheme="minorHAnsi" w:cstheme="minorHAnsi"/>
          <w:sz w:val="22"/>
          <w:szCs w:val="22"/>
        </w:rPr>
        <w:t>W wyniku przeprowadzonego szacowania wartości zamówienia, którego kwota jest niższa niż 130.000,00 zł netto (bez podatku od towarów i usług), w oparciu o przepisy art. 70</w:t>
      </w:r>
      <w:r w:rsidRPr="004541B5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1</w:t>
      </w:r>
      <w:r w:rsidRPr="004541B5">
        <w:rPr>
          <w:rFonts w:asciiTheme="minorHAnsi" w:eastAsia="Times New Roman" w:hAnsiTheme="minorHAnsi" w:cstheme="minorHAnsi"/>
          <w:sz w:val="22"/>
          <w:szCs w:val="22"/>
        </w:rPr>
        <w:t xml:space="preserve"> – 70</w:t>
      </w:r>
      <w:r w:rsidRPr="004541B5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5</w:t>
      </w:r>
      <w:r w:rsidRPr="004541B5">
        <w:rPr>
          <w:rFonts w:asciiTheme="minorHAnsi" w:eastAsia="Times New Roman" w:hAnsiTheme="minorHAnsi" w:cstheme="minorHAnsi"/>
          <w:sz w:val="22"/>
          <w:szCs w:val="22"/>
        </w:rPr>
        <w:t xml:space="preserve"> ustawy z dnia 23 kwietnia 1964 r. Kodeks cywilny (tj. Dz. U z 2020 r., poz. 1740 ze zm.) oraz Zarządzenie Nr 26/2021 Prezydenta Miasta Kielce z dnia 29 stycznia 2021 r. w sprawie zasad organizacyjnych udzielania zamówień publicznych w Urzędzie Miasta Kielce, została zawarta umowa o następującej treści.</w:t>
      </w:r>
    </w:p>
    <w:p w14:paraId="073EDE10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C562F3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11D9C5D0" w14:textId="77777777" w:rsidR="004541B5" w:rsidRDefault="0014033E" w:rsidP="008F448F">
      <w:pPr>
        <w:pStyle w:val="Akapitzlist1"/>
        <w:numPr>
          <w:ilvl w:val="0"/>
          <w:numId w:val="1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Przedmiotem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mowy jest sprzedaż przez </w:t>
      </w:r>
      <w:r w:rsidR="004541B5">
        <w:rPr>
          <w:rFonts w:asciiTheme="minorHAnsi" w:eastAsia="Times New Roman" w:hAnsiTheme="minorHAnsi" w:cstheme="minorHAnsi"/>
          <w:sz w:val="22"/>
          <w:szCs w:val="22"/>
        </w:rPr>
        <w:t>Sprzedawcę, na rzecz Kupującego:</w:t>
      </w:r>
    </w:p>
    <w:p w14:paraId="6A86774B" w14:textId="77777777" w:rsidR="004541B5" w:rsidRPr="004541B5" w:rsidRDefault="004541B5" w:rsidP="004541B5">
      <w:pPr>
        <w:pStyle w:val="Akapitzlist1"/>
        <w:spacing w:line="288" w:lineRule="auto"/>
        <w:ind w:left="284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4541B5">
        <w:rPr>
          <w:rFonts w:asciiTheme="minorHAnsi" w:eastAsia="Times New Roman" w:hAnsiTheme="minorHAnsi" w:cstheme="minorHAnsi"/>
          <w:i/>
          <w:sz w:val="20"/>
          <w:szCs w:val="20"/>
        </w:rPr>
        <w:t xml:space="preserve">(przedmiot umowy 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zostanie </w:t>
      </w:r>
      <w:r w:rsidRPr="004541B5">
        <w:rPr>
          <w:rFonts w:asciiTheme="minorHAnsi" w:eastAsia="Times New Roman" w:hAnsiTheme="minorHAnsi" w:cstheme="minorHAnsi"/>
          <w:i/>
          <w:sz w:val="20"/>
          <w:szCs w:val="20"/>
        </w:rPr>
        <w:t>określony w zależności od wyboru oferty)</w:t>
      </w:r>
    </w:p>
    <w:p w14:paraId="3FDB72BD" w14:textId="57191174" w:rsidR="004541B5" w:rsidRDefault="004541B5" w:rsidP="004541B5">
      <w:pPr>
        <w:pStyle w:val="Akapitzlist1"/>
        <w:numPr>
          <w:ilvl w:val="0"/>
          <w:numId w:val="18"/>
        </w:numPr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projektora </w:t>
      </w:r>
      <w:r w:rsidR="00992482">
        <w:rPr>
          <w:rFonts w:asciiTheme="minorHAnsi" w:eastAsia="Times New Roman" w:hAnsiTheme="minorHAnsi" w:cstheme="minorHAnsi"/>
          <w:sz w:val="22"/>
          <w:szCs w:val="22"/>
        </w:rPr>
        <w:t>–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2482">
        <w:rPr>
          <w:rFonts w:asciiTheme="minorHAnsi" w:eastAsia="Times New Roman" w:hAnsiTheme="minorHAnsi" w:cstheme="minorHAnsi"/>
          <w:sz w:val="22"/>
          <w:szCs w:val="22"/>
        </w:rPr>
        <w:t xml:space="preserve">1 </w:t>
      </w:r>
      <w:r>
        <w:rPr>
          <w:rFonts w:asciiTheme="minorHAnsi" w:eastAsia="Times New Roman" w:hAnsiTheme="minorHAnsi" w:cstheme="minorHAnsi"/>
          <w:sz w:val="22"/>
          <w:szCs w:val="22"/>
        </w:rPr>
        <w:t>szt.;</w:t>
      </w:r>
    </w:p>
    <w:p w14:paraId="60CDA1D0" w14:textId="0A2B58DA" w:rsidR="004541B5" w:rsidRPr="00C562F3" w:rsidRDefault="004541B5" w:rsidP="00943DF9">
      <w:pPr>
        <w:pStyle w:val="Akapitzlist1"/>
        <w:numPr>
          <w:ilvl w:val="0"/>
          <w:numId w:val="18"/>
        </w:numPr>
        <w:spacing w:after="120" w:line="288" w:lineRule="auto"/>
        <w:ind w:left="641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monitorów interaktywnych, wielodotykowych </w:t>
      </w:r>
      <w:r w:rsidR="009F3613">
        <w:rPr>
          <w:rFonts w:asciiTheme="minorHAnsi" w:eastAsia="Times New Roman" w:hAnsiTheme="minorHAnsi" w:cstheme="minorHAnsi"/>
          <w:sz w:val="22"/>
          <w:szCs w:val="22"/>
        </w:rPr>
        <w:t>–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3613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>
        <w:rPr>
          <w:rFonts w:asciiTheme="minorHAnsi" w:eastAsia="Times New Roman" w:hAnsiTheme="minorHAnsi" w:cstheme="minorHAnsi"/>
          <w:sz w:val="22"/>
          <w:szCs w:val="22"/>
        </w:rPr>
        <w:t>szt.</w:t>
      </w:r>
    </w:p>
    <w:p w14:paraId="4BC58AA5" w14:textId="11115276" w:rsidR="0014033E" w:rsidRPr="00C562F3" w:rsidRDefault="0014033E" w:rsidP="0014033E">
      <w:pPr>
        <w:pStyle w:val="Akapitzlist1"/>
        <w:numPr>
          <w:ilvl w:val="0"/>
          <w:numId w:val="1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Parametry techniczne</w:t>
      </w:r>
      <w:r w:rsidR="004541B5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="00B222A9">
        <w:rPr>
          <w:rFonts w:asciiTheme="minorHAnsi" w:eastAsia="Times New Roman" w:hAnsiTheme="minorHAnsi" w:cstheme="minorHAnsi"/>
          <w:sz w:val="22"/>
          <w:szCs w:val="22"/>
        </w:rPr>
        <w:t>funkcje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urządzenia będącego przedmiotem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mowy, określa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 xml:space="preserve"> Szczegółowy Opis Przedmiotu Zamówieni</w:t>
      </w:r>
      <w:r w:rsidR="00FE53F0">
        <w:rPr>
          <w:rFonts w:asciiTheme="minorHAnsi" w:eastAsia="Times New Roman" w:hAnsiTheme="minorHAnsi" w:cstheme="minorHAnsi"/>
          <w:sz w:val="22"/>
          <w:szCs w:val="22"/>
        </w:rPr>
        <w:t>a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 xml:space="preserve"> (zwany dalej SOPZ), będący załącznikiem do Umowy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464ACDC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C562F3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55487AB8" w14:textId="40B53470" w:rsidR="007C15A3" w:rsidRPr="00C562F3" w:rsidRDefault="009A295A">
      <w:pPr>
        <w:spacing w:line="288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Sprzedawca dostarczy przedmiot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mowy, o którym mowa w §</w:t>
      </w:r>
      <w:r w:rsidR="00C276A9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A3B97" w:rsidRPr="00C562F3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, do siedziby Kupującego</w:t>
      </w:r>
      <w:r w:rsidR="00DE15D2">
        <w:rPr>
          <w:rFonts w:asciiTheme="minorHAnsi" w:eastAsia="Times New Roman" w:hAnsiTheme="minorHAnsi" w:cstheme="minorHAnsi"/>
          <w:sz w:val="22"/>
          <w:szCs w:val="22"/>
        </w:rPr>
        <w:t xml:space="preserve"> jednorazowo, w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terminie </w:t>
      </w:r>
      <w:r w:rsidR="00360610">
        <w:rPr>
          <w:rFonts w:asciiTheme="minorHAnsi" w:eastAsia="Times New Roman" w:hAnsiTheme="minorHAnsi" w:cstheme="minorHAnsi"/>
          <w:sz w:val="22"/>
          <w:szCs w:val="22"/>
        </w:rPr>
        <w:t>14</w:t>
      </w:r>
      <w:r w:rsidR="0024510F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44202" w:rsidRPr="00C562F3">
        <w:rPr>
          <w:rFonts w:asciiTheme="minorHAnsi" w:eastAsia="Times New Roman" w:hAnsiTheme="minorHAnsi" w:cstheme="minorHAnsi"/>
          <w:sz w:val="22"/>
          <w:szCs w:val="22"/>
        </w:rPr>
        <w:t xml:space="preserve">dni 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od dnia zawarcia </w:t>
      </w:r>
      <w:r w:rsidR="00E91E9B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mowy.</w:t>
      </w:r>
    </w:p>
    <w:p w14:paraId="5898B5FD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6A3B97" w:rsidRPr="00C562F3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758AA03F" w14:textId="77777777" w:rsidR="006A0309" w:rsidRDefault="001C68ED" w:rsidP="001C68ED">
      <w:pPr>
        <w:pStyle w:val="Akapitzlist1"/>
        <w:numPr>
          <w:ilvl w:val="0"/>
          <w:numId w:val="2"/>
        </w:numPr>
        <w:spacing w:line="288" w:lineRule="auto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Za </w:t>
      </w:r>
      <w:r w:rsidR="00B222A9">
        <w:rPr>
          <w:rFonts w:asciiTheme="minorHAnsi" w:eastAsia="Times New Roman" w:hAnsiTheme="minorHAnsi" w:cstheme="minorHAnsi"/>
          <w:sz w:val="22"/>
          <w:szCs w:val="22"/>
        </w:rPr>
        <w:t>sprzedaż i dostarczenie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przedmiotu Umowy Kupujący zapłaci Spr</w:t>
      </w:r>
      <w:r w:rsidR="006A0309">
        <w:rPr>
          <w:rFonts w:asciiTheme="minorHAnsi" w:eastAsia="Times New Roman" w:hAnsiTheme="minorHAnsi" w:cstheme="minorHAnsi"/>
          <w:sz w:val="22"/>
          <w:szCs w:val="22"/>
        </w:rPr>
        <w:t>zedawcy łączną cenę w wysokości:</w:t>
      </w:r>
    </w:p>
    <w:p w14:paraId="62327BF5" w14:textId="77777777" w:rsidR="006A0309" w:rsidRDefault="004541B5" w:rsidP="006A0309">
      <w:pPr>
        <w:pStyle w:val="Akapitzlist1"/>
        <w:spacing w:line="288" w:lineRule="auto"/>
        <w:ind w:left="28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…………………..</w:t>
      </w:r>
      <w:r w:rsidR="001C68ED"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 </w:t>
      </w:r>
      <w:r w:rsidR="006A0309">
        <w:rPr>
          <w:rFonts w:asciiTheme="minorHAnsi" w:eastAsia="Times New Roman" w:hAnsiTheme="minorHAnsi" w:cstheme="minorHAnsi"/>
          <w:b/>
          <w:sz w:val="22"/>
          <w:szCs w:val="22"/>
        </w:rPr>
        <w:t>netto</w:t>
      </w:r>
      <w:r w:rsidR="001C68ED"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 w:rsidR="006A0309"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="001C68ED"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 w:rsidR="006A0309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5CA5592" w14:textId="77777777" w:rsidR="006A0309" w:rsidRDefault="006A0309" w:rsidP="006A0309">
      <w:pPr>
        <w:pStyle w:val="Akapitzlist1"/>
        <w:spacing w:line="288" w:lineRule="auto"/>
        <w:ind w:left="28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</w:t>
      </w:r>
      <w:r w:rsidR="007C117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brutto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E41ADA2" w14:textId="77777777" w:rsidR="00B222A9" w:rsidRPr="00B222A9" w:rsidRDefault="00B222A9" w:rsidP="006A0309">
      <w:pPr>
        <w:pStyle w:val="Akapitzlist1"/>
        <w:spacing w:line="288" w:lineRule="auto"/>
        <w:ind w:left="284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222A9">
        <w:rPr>
          <w:rFonts w:asciiTheme="minorHAnsi" w:eastAsia="Times New Roman" w:hAnsiTheme="minorHAnsi" w:cstheme="minorHAnsi"/>
          <w:i/>
          <w:sz w:val="22"/>
          <w:szCs w:val="22"/>
        </w:rPr>
        <w:t>(w zależności od opcji)</w:t>
      </w:r>
    </w:p>
    <w:p w14:paraId="2A22232B" w14:textId="18880B9F" w:rsidR="006A0309" w:rsidRDefault="00F64D00" w:rsidP="006A0309">
      <w:pPr>
        <w:pStyle w:val="Akapitzlist1"/>
        <w:numPr>
          <w:ilvl w:val="0"/>
          <w:numId w:val="19"/>
        </w:numPr>
        <w:spacing w:line="288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za sprzedaż i dostarczenie </w:t>
      </w:r>
      <w:r w:rsidR="006A0309">
        <w:rPr>
          <w:rFonts w:asciiTheme="minorHAnsi" w:eastAsia="Times New Roman" w:hAnsiTheme="minorHAnsi" w:cstheme="minorHAnsi"/>
          <w:sz w:val="22"/>
          <w:szCs w:val="22"/>
        </w:rPr>
        <w:t xml:space="preserve">projektora </w:t>
      </w:r>
      <w:r w:rsidR="006A0309" w:rsidRPr="006A0309">
        <w:rPr>
          <w:rFonts w:asciiTheme="minorHAnsi" w:eastAsia="Times New Roman" w:hAnsiTheme="minorHAnsi" w:cstheme="minorHAnsi"/>
          <w:sz w:val="22"/>
          <w:szCs w:val="22"/>
        </w:rPr>
        <w:t>szt</w:t>
      </w:r>
      <w:r w:rsidR="00943DF9">
        <w:rPr>
          <w:rFonts w:asciiTheme="minorHAnsi" w:eastAsia="Times New Roman" w:hAnsiTheme="minorHAnsi" w:cstheme="minorHAnsi"/>
          <w:sz w:val="22"/>
          <w:szCs w:val="22"/>
        </w:rPr>
        <w:t>. 1</w:t>
      </w:r>
      <w:r w:rsidR="006A0309" w:rsidRPr="006A0309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AAC0322" w14:textId="77777777" w:rsidR="006A0309" w:rsidRDefault="006A0309" w:rsidP="006A0309">
      <w:pPr>
        <w:pStyle w:val="Akapitzlist1"/>
        <w:spacing w:line="288" w:lineRule="auto"/>
        <w:ind w:left="6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…………………..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netto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4011960" w14:textId="77777777" w:rsidR="006A0309" w:rsidRDefault="006A0309" w:rsidP="006A0309">
      <w:pPr>
        <w:pStyle w:val="Akapitzlist1"/>
        <w:spacing w:line="288" w:lineRule="auto"/>
        <w:ind w:left="6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………………….</w:t>
      </w:r>
      <w:r w:rsidR="007C117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brutto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937529D" w14:textId="4FFC2E46" w:rsidR="006A0309" w:rsidRDefault="00F64D00" w:rsidP="006A0309">
      <w:pPr>
        <w:pStyle w:val="Akapitzlist1"/>
        <w:numPr>
          <w:ilvl w:val="0"/>
          <w:numId w:val="19"/>
        </w:numPr>
        <w:spacing w:line="288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 sprzedaż i dostarczenie</w:t>
      </w:r>
      <w:r w:rsidRPr="006A03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0309" w:rsidRPr="006A0309">
        <w:rPr>
          <w:rFonts w:asciiTheme="minorHAnsi" w:eastAsia="Times New Roman" w:hAnsiTheme="minorHAnsi" w:cstheme="minorHAnsi"/>
          <w:sz w:val="22"/>
          <w:szCs w:val="22"/>
        </w:rPr>
        <w:t>monitorów interaktywnych, wielodotykowych szt</w:t>
      </w:r>
      <w:r w:rsidR="00943DF9">
        <w:rPr>
          <w:rFonts w:asciiTheme="minorHAnsi" w:eastAsia="Times New Roman" w:hAnsiTheme="minorHAnsi" w:cstheme="minorHAnsi"/>
          <w:sz w:val="22"/>
          <w:szCs w:val="22"/>
        </w:rPr>
        <w:t>. 2</w:t>
      </w:r>
      <w:r w:rsidR="006A0309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A69299A" w14:textId="77777777" w:rsidR="006A0309" w:rsidRDefault="006A0309" w:rsidP="006A0309">
      <w:pPr>
        <w:pStyle w:val="Akapitzlist1"/>
        <w:spacing w:line="288" w:lineRule="auto"/>
        <w:ind w:left="644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…………………..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netto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F6DC73F" w14:textId="77777777" w:rsidR="004541B5" w:rsidRPr="006A0309" w:rsidRDefault="006A0309" w:rsidP="006711DB">
      <w:pPr>
        <w:pStyle w:val="Akapitzlist1"/>
        <w:spacing w:after="120" w:line="288" w:lineRule="auto"/>
        <w:ind w:left="64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………………….</w:t>
      </w:r>
      <w:r w:rsidR="007C117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 zł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brutto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(słownie zł: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1818E9B" w14:textId="77777777" w:rsidR="007C15A3" w:rsidRPr="00C562F3" w:rsidRDefault="009A295A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Sprzedawca wystawi Kupującemu fakturę VAT, po dokonaniu przez Kupującego protokolarnego odbioru przedmiotu </w:t>
      </w:r>
      <w:r w:rsidR="007E6823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mowy.</w:t>
      </w:r>
    </w:p>
    <w:p w14:paraId="1248BE88" w14:textId="77777777" w:rsidR="00935E30" w:rsidRPr="00935E30" w:rsidRDefault="00935E30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Zapłata wynagrodzenia określonego w ust. 1 nastąpi przelewem na rachunek bankowy wskazany przez </w:t>
      </w:r>
      <w:r w:rsidR="006F3969">
        <w:rPr>
          <w:rFonts w:asciiTheme="minorHAnsi" w:eastAsia="Times New Roman" w:hAnsiTheme="minorHAnsi" w:cstheme="minorHAnsi"/>
          <w:sz w:val="22"/>
          <w:szCs w:val="22"/>
        </w:rPr>
        <w:t>Sprzedającego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>, w terminie 14 dni od dnia doręczenia prawidłowo wystawionej faktury VAT.</w:t>
      </w:r>
    </w:p>
    <w:p w14:paraId="0BC22261" w14:textId="77777777" w:rsidR="00935E30" w:rsidRPr="00935E30" w:rsidRDefault="00935E30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Za dzień zapłaty Strony ustalają dzień obciążenia rachunku bankowego 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>Kupującego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1AD94D8" w14:textId="77777777" w:rsidR="00935E30" w:rsidRPr="00935E30" w:rsidRDefault="00935E30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Faktura wystawiona przez 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>Sprzedającego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 winna zawierać następujące dane 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>Kupującego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B33DF62" w14:textId="094612A9" w:rsidR="0067315D" w:rsidRDefault="00E047A5" w:rsidP="0067315D">
      <w:pPr>
        <w:pStyle w:val="Akapitzlist1"/>
        <w:spacing w:line="288" w:lineRule="auto"/>
        <w:ind w:left="0" w:firstLine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Nabywca</w:t>
      </w:r>
      <w:r w:rsidR="00935E30" w:rsidRPr="00935E30">
        <w:rPr>
          <w:rFonts w:asciiTheme="minorHAnsi" w:eastAsia="Times New Roman" w:hAnsiTheme="minorHAnsi" w:cstheme="minorHAnsi"/>
          <w:sz w:val="22"/>
          <w:szCs w:val="22"/>
        </w:rPr>
        <w:t>: Gmina Kielce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935E30" w:rsidRPr="00935E30">
        <w:rPr>
          <w:rFonts w:asciiTheme="minorHAnsi" w:eastAsia="Times New Roman" w:hAnsiTheme="minorHAnsi" w:cstheme="minorHAnsi"/>
          <w:sz w:val="22"/>
          <w:szCs w:val="22"/>
        </w:rPr>
        <w:t>Rynek 1, 25-303 Kielce, NIP 657-261-73-25;</w:t>
      </w:r>
    </w:p>
    <w:p w14:paraId="400DA64B" w14:textId="1BA03477" w:rsidR="00935E30" w:rsidRPr="00935E30" w:rsidRDefault="0067315D" w:rsidP="0067315D">
      <w:pPr>
        <w:pStyle w:val="Akapitzlist1"/>
        <w:spacing w:line="288" w:lineRule="auto"/>
        <w:ind w:left="0" w:firstLine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935E30" w:rsidRPr="00935E30">
        <w:rPr>
          <w:rFonts w:asciiTheme="minorHAnsi" w:eastAsia="Times New Roman" w:hAnsiTheme="minorHAnsi" w:cstheme="minorHAnsi"/>
          <w:sz w:val="22"/>
          <w:szCs w:val="22"/>
        </w:rPr>
        <w:t>dbiorca: Urząd Miasta Kielce, Rynek 1, 25-303 Kielce.</w:t>
      </w:r>
    </w:p>
    <w:p w14:paraId="66B1501A" w14:textId="1D6314BA" w:rsidR="00935E30" w:rsidRPr="00935E30" w:rsidRDefault="00935E30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5E30">
        <w:rPr>
          <w:rFonts w:asciiTheme="minorHAnsi" w:eastAsia="Times New Roman" w:hAnsiTheme="minorHAnsi" w:cstheme="minorHAnsi"/>
          <w:sz w:val="22"/>
          <w:szCs w:val="22"/>
        </w:rPr>
        <w:t>Wynagrodzeni</w:t>
      </w:r>
      <w:r w:rsidR="004E3583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>Kupującego</w:t>
      </w:r>
      <w:r w:rsidRPr="00935E30">
        <w:rPr>
          <w:rFonts w:asciiTheme="minorHAnsi" w:eastAsia="Times New Roman" w:hAnsiTheme="minorHAnsi" w:cstheme="minorHAnsi"/>
          <w:sz w:val="22"/>
          <w:szCs w:val="22"/>
        </w:rPr>
        <w:t xml:space="preserve"> określone w ust. 1 nie podlega waloryzacji.</w:t>
      </w:r>
    </w:p>
    <w:p w14:paraId="3B5AF2E0" w14:textId="77777777" w:rsidR="00935E30" w:rsidRPr="00935E30" w:rsidRDefault="00935E30" w:rsidP="006F3969">
      <w:pPr>
        <w:pStyle w:val="Akapitzlist1"/>
        <w:numPr>
          <w:ilvl w:val="0"/>
          <w:numId w:val="2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5E30">
        <w:rPr>
          <w:rFonts w:asciiTheme="minorHAnsi" w:eastAsia="Times New Roman" w:hAnsiTheme="minorHAnsi" w:cstheme="minorHAnsi"/>
          <w:sz w:val="22"/>
          <w:szCs w:val="22"/>
        </w:rPr>
        <w:t>Za nieterminowe płatności faktur, będą naliczane ustawowe odsetki.</w:t>
      </w:r>
    </w:p>
    <w:p w14:paraId="2B2457C3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C96B0D" w:rsidRPr="00C562F3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2C47AC42" w14:textId="77777777" w:rsidR="007C15A3" w:rsidRPr="00C562F3" w:rsidRDefault="009A295A" w:rsidP="00DC7ABE">
      <w:pPr>
        <w:pStyle w:val="Akapitzlist1"/>
        <w:numPr>
          <w:ilvl w:val="0"/>
          <w:numId w:val="7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Sprzedawca będzie odpowiedzialny, wobec Kupującego, z tytułu rękojmi za wady fizyczne i prawne </w:t>
      </w:r>
      <w:r w:rsidR="001C2082" w:rsidRPr="00C562F3">
        <w:rPr>
          <w:rFonts w:asciiTheme="minorHAnsi" w:eastAsia="Times New Roman" w:hAnsiTheme="minorHAnsi" w:cstheme="minorHAnsi"/>
          <w:sz w:val="22"/>
          <w:szCs w:val="22"/>
        </w:rPr>
        <w:t>urządze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nia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, stanowiąc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ego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przedmiot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mowy od dnia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 xml:space="preserve">jego 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wydania Kupującemu.</w:t>
      </w:r>
    </w:p>
    <w:p w14:paraId="54A82057" w14:textId="77777777" w:rsidR="007C15A3" w:rsidRPr="00C562F3" w:rsidRDefault="001C2082" w:rsidP="00DC7ABE">
      <w:pPr>
        <w:pStyle w:val="Akapitzlist1"/>
        <w:numPr>
          <w:ilvl w:val="0"/>
          <w:numId w:val="7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Urządzeni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e</w:t>
      </w:r>
      <w:r w:rsidR="009A295A" w:rsidRPr="00C562F3">
        <w:rPr>
          <w:rFonts w:asciiTheme="minorHAnsi" w:eastAsia="Times New Roman" w:hAnsiTheme="minorHAnsi" w:cstheme="minorHAnsi"/>
          <w:sz w:val="22"/>
          <w:szCs w:val="22"/>
        </w:rPr>
        <w:t xml:space="preserve">, stanowiące przedmiot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="009A295A" w:rsidRPr="00C562F3">
        <w:rPr>
          <w:rFonts w:asciiTheme="minorHAnsi" w:eastAsia="Times New Roman" w:hAnsiTheme="minorHAnsi" w:cstheme="minorHAnsi"/>
          <w:sz w:val="22"/>
          <w:szCs w:val="22"/>
        </w:rPr>
        <w:t>mowy, objęte będ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>zie</w:t>
      </w:r>
      <w:r w:rsidR="009A295A" w:rsidRPr="00C562F3">
        <w:rPr>
          <w:rFonts w:asciiTheme="minorHAnsi" w:eastAsia="Times New Roman" w:hAnsiTheme="minorHAnsi" w:cstheme="minorHAnsi"/>
          <w:sz w:val="22"/>
          <w:szCs w:val="22"/>
        </w:rPr>
        <w:t xml:space="preserve"> gwarancją producenta, </w:t>
      </w:r>
      <w:r w:rsidR="007B4931" w:rsidRPr="00C562F3">
        <w:rPr>
          <w:rFonts w:asciiTheme="minorHAnsi" w:eastAsia="Times New Roman" w:hAnsiTheme="minorHAnsi" w:cstheme="minorHAnsi"/>
          <w:sz w:val="22"/>
          <w:szCs w:val="22"/>
        </w:rPr>
        <w:t xml:space="preserve">od dnia </w:t>
      </w:r>
      <w:r w:rsidR="008F448F" w:rsidRPr="00C562F3">
        <w:rPr>
          <w:rFonts w:asciiTheme="minorHAnsi" w:eastAsia="Times New Roman" w:hAnsiTheme="minorHAnsi" w:cstheme="minorHAnsi"/>
          <w:sz w:val="22"/>
          <w:szCs w:val="22"/>
        </w:rPr>
        <w:t xml:space="preserve">jego </w:t>
      </w:r>
      <w:r w:rsidR="007B4931" w:rsidRPr="00C562F3">
        <w:rPr>
          <w:rFonts w:asciiTheme="minorHAnsi" w:eastAsia="Times New Roman" w:hAnsiTheme="minorHAnsi" w:cstheme="minorHAnsi"/>
          <w:sz w:val="22"/>
          <w:szCs w:val="22"/>
        </w:rPr>
        <w:t>wydania Kupującemu</w:t>
      </w:r>
      <w:r w:rsidR="009A295A" w:rsidRPr="00C562F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0ED8491" w14:textId="77777777" w:rsidR="00D63AF8" w:rsidRPr="00C562F3" w:rsidRDefault="00D63AF8" w:rsidP="00D63AF8">
      <w:pPr>
        <w:pStyle w:val="Akapitzlist1"/>
        <w:numPr>
          <w:ilvl w:val="0"/>
          <w:numId w:val="7"/>
        </w:numPr>
        <w:spacing w:after="120"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Długość okresu rękojmi oraz okresu gwarancji urządzenia (w miesiącach) stanowiącego przedmiot Umowy określa poniższa tabela</w:t>
      </w:r>
      <w:r w:rsidR="006731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7315D" w:rsidRPr="00B222A9">
        <w:rPr>
          <w:rFonts w:asciiTheme="minorHAnsi" w:eastAsia="Times New Roman" w:hAnsiTheme="minorHAnsi" w:cstheme="minorHAnsi"/>
          <w:i/>
          <w:sz w:val="22"/>
          <w:szCs w:val="22"/>
        </w:rPr>
        <w:t>(w zależności od opcji)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13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339"/>
        <w:gridCol w:w="1559"/>
      </w:tblGrid>
      <w:tr w:rsidR="00D63AF8" w:rsidRPr="00C562F3" w14:paraId="2D39558D" w14:textId="77777777" w:rsidTr="00B2179F">
        <w:tc>
          <w:tcPr>
            <w:tcW w:w="709" w:type="dxa"/>
            <w:shd w:val="clear" w:color="auto" w:fill="auto"/>
            <w:vAlign w:val="center"/>
          </w:tcPr>
          <w:p w14:paraId="43039C25" w14:textId="77777777" w:rsidR="00D63AF8" w:rsidRPr="00C562F3" w:rsidRDefault="00D63AF8" w:rsidP="00D5130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8A1FBD" w14:textId="77777777" w:rsidR="00D63AF8" w:rsidRPr="00C562F3" w:rsidRDefault="00D63AF8" w:rsidP="00D5130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sprzętu, model</w:t>
            </w:r>
          </w:p>
        </w:tc>
        <w:tc>
          <w:tcPr>
            <w:tcW w:w="1339" w:type="dxa"/>
            <w:vAlign w:val="center"/>
          </w:tcPr>
          <w:p w14:paraId="59F08FDE" w14:textId="77777777" w:rsidR="00B2179F" w:rsidRDefault="00D63AF8" w:rsidP="00B2179F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Okres rękojmi </w:t>
            </w:r>
          </w:p>
          <w:p w14:paraId="7CCC1B60" w14:textId="77777777" w:rsidR="00D63AF8" w:rsidRPr="00C562F3" w:rsidRDefault="00D63AF8" w:rsidP="00B2179F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(ilość mies.)</w:t>
            </w:r>
          </w:p>
        </w:tc>
        <w:tc>
          <w:tcPr>
            <w:tcW w:w="1559" w:type="dxa"/>
            <w:vAlign w:val="center"/>
          </w:tcPr>
          <w:p w14:paraId="3D432903" w14:textId="77777777" w:rsidR="00B2179F" w:rsidRDefault="00D63AF8" w:rsidP="00B2179F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Okres gwarancji </w:t>
            </w:r>
          </w:p>
          <w:p w14:paraId="54892ABC" w14:textId="77777777" w:rsidR="00D63AF8" w:rsidRPr="00C562F3" w:rsidRDefault="00D63AF8" w:rsidP="00B2179F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562F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(ilość mies.)</w:t>
            </w:r>
          </w:p>
        </w:tc>
      </w:tr>
      <w:tr w:rsidR="0067315D" w:rsidRPr="00C562F3" w14:paraId="7883ABFC" w14:textId="77777777" w:rsidTr="00B2179F">
        <w:trPr>
          <w:trHeight w:val="1001"/>
        </w:trPr>
        <w:tc>
          <w:tcPr>
            <w:tcW w:w="709" w:type="dxa"/>
            <w:shd w:val="clear" w:color="auto" w:fill="auto"/>
            <w:vAlign w:val="center"/>
          </w:tcPr>
          <w:p w14:paraId="6FD3254D" w14:textId="77777777" w:rsidR="0067315D" w:rsidRDefault="0067315D" w:rsidP="0067315D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4AE41A" w14:textId="77777777" w:rsidR="0067315D" w:rsidRDefault="0067315D" w:rsidP="0067315D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Projektor </w:t>
            </w:r>
          </w:p>
          <w:p w14:paraId="5E1D66ED" w14:textId="77777777" w:rsidR="0067315D" w:rsidRPr="0067315D" w:rsidRDefault="0067315D" w:rsidP="0067315D">
            <w:pPr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67315D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(nazwa…………………………….)</w:t>
            </w:r>
          </w:p>
        </w:tc>
        <w:tc>
          <w:tcPr>
            <w:tcW w:w="1339" w:type="dxa"/>
            <w:vAlign w:val="center"/>
          </w:tcPr>
          <w:p w14:paraId="290275C1" w14:textId="77777777" w:rsidR="0067315D" w:rsidRPr="00C562F3" w:rsidRDefault="0067315D" w:rsidP="0067315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5E6C36EB" w14:textId="77777777" w:rsidR="0067315D" w:rsidRDefault="0067315D" w:rsidP="0067315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24</w:t>
            </w:r>
          </w:p>
        </w:tc>
      </w:tr>
      <w:tr w:rsidR="0067315D" w:rsidRPr="00C562F3" w14:paraId="49D32F36" w14:textId="77777777" w:rsidTr="00B2179F">
        <w:trPr>
          <w:trHeight w:val="1001"/>
        </w:trPr>
        <w:tc>
          <w:tcPr>
            <w:tcW w:w="709" w:type="dxa"/>
            <w:shd w:val="clear" w:color="auto" w:fill="auto"/>
            <w:vAlign w:val="center"/>
          </w:tcPr>
          <w:p w14:paraId="6E69E1D9" w14:textId="77777777" w:rsidR="0067315D" w:rsidRDefault="0067315D" w:rsidP="0067315D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0A330C" w14:textId="77777777" w:rsidR="0067315D" w:rsidRDefault="00F01BED" w:rsidP="0067315D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Monitor</w:t>
            </w:r>
            <w:r w:rsidR="0067315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interaktywny, wielodotykowy</w:t>
            </w:r>
          </w:p>
          <w:p w14:paraId="75553EE1" w14:textId="77777777" w:rsidR="00F01BED" w:rsidRDefault="00F01BED" w:rsidP="0067315D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7315D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(nazwa…………………………….)</w:t>
            </w:r>
          </w:p>
        </w:tc>
        <w:tc>
          <w:tcPr>
            <w:tcW w:w="1339" w:type="dxa"/>
            <w:vAlign w:val="center"/>
          </w:tcPr>
          <w:p w14:paraId="625A30C0" w14:textId="77777777" w:rsidR="0067315D" w:rsidRDefault="00F01BED" w:rsidP="0067315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14:paraId="390D2F0F" w14:textId="77777777" w:rsidR="0067315D" w:rsidRDefault="00F01BED" w:rsidP="0067315D">
            <w:pPr>
              <w:spacing w:before="120" w:after="120" w:line="1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36</w:t>
            </w:r>
          </w:p>
        </w:tc>
      </w:tr>
    </w:tbl>
    <w:p w14:paraId="45C6FF83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 xml:space="preserve">§ </w:t>
      </w:r>
      <w:r w:rsidR="00C96B0D" w:rsidRPr="00C562F3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7E4516B5" w14:textId="77777777" w:rsidR="007C15A3" w:rsidRPr="00C562F3" w:rsidRDefault="009A295A" w:rsidP="00DC7ABE">
      <w:pPr>
        <w:pStyle w:val="Akapitzlist1"/>
        <w:numPr>
          <w:ilvl w:val="0"/>
          <w:numId w:val="8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Strony ustalają odpowiedzialność Sprzedawcy, za nienależyte wykonanie </w:t>
      </w:r>
      <w:r w:rsidR="007E6823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mowy, w formie kar umownych.</w:t>
      </w:r>
    </w:p>
    <w:p w14:paraId="3B8520F4" w14:textId="77777777" w:rsidR="007C15A3" w:rsidRPr="00C562F3" w:rsidRDefault="009A295A" w:rsidP="00DC7ABE">
      <w:pPr>
        <w:pStyle w:val="Akapitzlist1"/>
        <w:numPr>
          <w:ilvl w:val="0"/>
          <w:numId w:val="8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Sprzedawca zapłaci Kupującemu:</w:t>
      </w:r>
    </w:p>
    <w:p w14:paraId="7D4E0C93" w14:textId="732D10D4" w:rsidR="007C15A3" w:rsidRPr="00C562F3" w:rsidRDefault="009A295A" w:rsidP="00DC7ABE">
      <w:pPr>
        <w:pStyle w:val="Akapitzlist"/>
        <w:numPr>
          <w:ilvl w:val="0"/>
          <w:numId w:val="9"/>
        </w:numPr>
        <w:spacing w:line="288" w:lineRule="auto"/>
        <w:ind w:left="70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za opóźnienie w wykonaniu </w:t>
      </w:r>
      <w:r w:rsidR="00051C13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mowy, karę umowną w wysokości 0,</w:t>
      </w:r>
      <w:r w:rsidR="005C739E" w:rsidRPr="00C562F3">
        <w:rPr>
          <w:rFonts w:asciiTheme="minorHAnsi" w:eastAsia="Times New Roman" w:hAnsiTheme="minorHAnsi" w:cstheme="minorHAnsi"/>
          <w:sz w:val="22"/>
          <w:szCs w:val="22"/>
        </w:rPr>
        <w:t>1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% ceny określonej w § </w:t>
      </w:r>
      <w:r w:rsidR="006A3B97" w:rsidRPr="00C562F3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ust.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1, za</w:t>
      </w:r>
      <w:r w:rsidR="007F145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każdy dzień opóźnienia,</w:t>
      </w:r>
    </w:p>
    <w:p w14:paraId="36455EBC" w14:textId="77777777" w:rsidR="007C15A3" w:rsidRPr="00C562F3" w:rsidRDefault="009A295A" w:rsidP="00DC7ABE">
      <w:pPr>
        <w:pStyle w:val="Akapitzlist"/>
        <w:numPr>
          <w:ilvl w:val="0"/>
          <w:numId w:val="9"/>
        </w:numPr>
        <w:spacing w:line="288" w:lineRule="auto"/>
        <w:ind w:left="70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za odstąpienie od </w:t>
      </w:r>
      <w:r w:rsidR="00051C13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mowy przez Kupującego, z przyczyn leżących po stronie Sprzedawcy, karę umowną w wysokości </w:t>
      </w:r>
      <w:r w:rsidR="00102A78" w:rsidRPr="00C562F3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% ceny określonej w § </w:t>
      </w:r>
      <w:r w:rsidR="006A3B97" w:rsidRPr="00C562F3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ust.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1 </w:t>
      </w:r>
      <w:r w:rsidR="007E6823" w:rsidRPr="00C562F3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mowy,</w:t>
      </w:r>
    </w:p>
    <w:p w14:paraId="1E502B8A" w14:textId="22EB7F57" w:rsidR="007C15A3" w:rsidRPr="00C562F3" w:rsidRDefault="009A295A" w:rsidP="00C93E2C">
      <w:pPr>
        <w:pStyle w:val="Akapitzlist"/>
        <w:numPr>
          <w:ilvl w:val="0"/>
          <w:numId w:val="9"/>
        </w:numPr>
        <w:spacing w:line="288" w:lineRule="auto"/>
        <w:ind w:left="70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łączna kwota kary</w:t>
      </w:r>
      <w:r w:rsidR="00C93E2C" w:rsidRPr="00C562F3">
        <w:rPr>
          <w:rFonts w:asciiTheme="minorHAnsi" w:eastAsia="Times New Roman" w:hAnsiTheme="minorHAnsi" w:cstheme="minorHAnsi"/>
          <w:sz w:val="22"/>
          <w:szCs w:val="22"/>
        </w:rPr>
        <w:t xml:space="preserve"> umownej, określonej w ust. 2 pkt 1, 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nie może przekroczyć </w:t>
      </w:r>
      <w:r w:rsidR="00102A78" w:rsidRPr="00C562F3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0 % ceny, określonej w</w:t>
      </w:r>
      <w:r w:rsidR="0088625F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§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A3B97" w:rsidRPr="00C562F3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ust.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1.</w:t>
      </w:r>
    </w:p>
    <w:p w14:paraId="04A30D6D" w14:textId="53AC6C99" w:rsidR="007C15A3" w:rsidRPr="00C562F3" w:rsidRDefault="009A295A" w:rsidP="00DC7ABE">
      <w:pPr>
        <w:pStyle w:val="Akapitzlist1"/>
        <w:numPr>
          <w:ilvl w:val="0"/>
          <w:numId w:val="8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Kupujący zastrzega prawo do potrącenia naliczonych kar umownych z ceny, określonej w §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A3B97" w:rsidRPr="00C562F3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ust.</w:t>
      </w:r>
      <w:r w:rsidR="005F5D70" w:rsidRPr="00C562F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>1</w:t>
      </w:r>
      <w:r w:rsidR="00F02DAC" w:rsidRPr="00C562F3">
        <w:rPr>
          <w:rFonts w:asciiTheme="minorHAnsi" w:eastAsia="Times New Roman" w:hAnsiTheme="minorHAnsi" w:cstheme="minorHAnsi"/>
          <w:sz w:val="22"/>
          <w:szCs w:val="22"/>
        </w:rPr>
        <w:t>, na</w:t>
      </w:r>
      <w:r w:rsidR="00BD6288">
        <w:rPr>
          <w:rFonts w:asciiTheme="minorHAnsi" w:eastAsia="Times New Roman" w:hAnsiTheme="minorHAnsi" w:cstheme="minorHAnsi"/>
          <w:sz w:val="22"/>
          <w:szCs w:val="22"/>
        </w:rPr>
        <w:t> </w:t>
      </w:r>
      <w:r w:rsidR="00F02DAC" w:rsidRPr="00C562F3">
        <w:rPr>
          <w:rFonts w:asciiTheme="minorHAnsi" w:eastAsia="Times New Roman" w:hAnsiTheme="minorHAnsi" w:cstheme="minorHAnsi"/>
          <w:sz w:val="22"/>
          <w:szCs w:val="22"/>
        </w:rPr>
        <w:t>co</w:t>
      </w:r>
      <w:r w:rsidR="00BD6288">
        <w:rPr>
          <w:rFonts w:asciiTheme="minorHAnsi" w:eastAsia="Times New Roman" w:hAnsiTheme="minorHAnsi" w:cstheme="minorHAnsi"/>
          <w:sz w:val="22"/>
          <w:szCs w:val="22"/>
        </w:rPr>
        <w:t> </w:t>
      </w:r>
      <w:r w:rsidR="00F02DAC" w:rsidRPr="00C562F3">
        <w:rPr>
          <w:rFonts w:asciiTheme="minorHAnsi" w:eastAsia="Times New Roman" w:hAnsiTheme="minorHAnsi" w:cstheme="minorHAnsi"/>
          <w:sz w:val="22"/>
          <w:szCs w:val="22"/>
        </w:rPr>
        <w:t>Sprzedawca wyraża zgodę.</w:t>
      </w:r>
    </w:p>
    <w:p w14:paraId="76F42DE4" w14:textId="77777777" w:rsidR="00DE15D2" w:rsidRDefault="00051C13" w:rsidP="00DE15D2">
      <w:pPr>
        <w:pStyle w:val="Akapitzlist1"/>
        <w:numPr>
          <w:ilvl w:val="0"/>
          <w:numId w:val="8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Kupujący ma prawo dochodzenia odszkodowania uzupełniającego na zasadach ogólnych.</w:t>
      </w:r>
    </w:p>
    <w:p w14:paraId="3D954B70" w14:textId="64A825C4" w:rsidR="00DE15D2" w:rsidRPr="00DE15D2" w:rsidRDefault="00DE15D2" w:rsidP="00DE15D2">
      <w:pPr>
        <w:pStyle w:val="Akapitzlist1"/>
        <w:numPr>
          <w:ilvl w:val="0"/>
          <w:numId w:val="8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E15D2">
        <w:rPr>
          <w:rFonts w:asciiTheme="minorHAnsi" w:eastAsia="Times New Roman" w:hAnsiTheme="minorHAnsi" w:cstheme="minorHAnsi"/>
          <w:sz w:val="22"/>
          <w:szCs w:val="22"/>
        </w:rPr>
        <w:t xml:space="preserve">Kupującemu przysługuje prawo odstąpienia od umowy w terminie 14 dni od dnia wystąpienia przyczyn uzasadniających odstąpienie, w szczególności gdy sprzedawca opóźnia się z dostawą sprzętu i opóźnienie </w:t>
      </w:r>
      <w:r w:rsidRPr="00DE15D2">
        <w:rPr>
          <w:rFonts w:asciiTheme="minorHAnsi" w:eastAsia="Times New Roman" w:hAnsiTheme="minorHAnsi" w:cstheme="minorHAnsi"/>
          <w:sz w:val="22"/>
          <w:szCs w:val="22"/>
        </w:rPr>
        <w:lastRenderedPageBreak/>
        <w:t>przekracza 7 dni w stosunku do terminu określonego w § 2 Umowy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AAFEEA9" w14:textId="77777777" w:rsidR="00D074B8" w:rsidRPr="00C562F3" w:rsidRDefault="00D074B8" w:rsidP="00D074B8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§ 6.</w:t>
      </w:r>
    </w:p>
    <w:p w14:paraId="4A63B152" w14:textId="77777777" w:rsidR="00051C13" w:rsidRPr="00C562F3" w:rsidRDefault="00051C13" w:rsidP="00051C1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W przypadku, gdy należyte wykonanie Umowy wymagać będzie powierzenia Sprzedawcy przez Kupującego przetwarzania danych osobowych, Sprzedawca dokona tego nieodpłatnie, na zasadach ustalonych przez Strony w odrębn</w:t>
      </w:r>
      <w:r w:rsidR="00B2179F">
        <w:rPr>
          <w:rFonts w:asciiTheme="minorHAnsi" w:eastAsia="Times New Roman" w:hAnsiTheme="minorHAnsi" w:cstheme="minorHAnsi"/>
          <w:sz w:val="22"/>
          <w:szCs w:val="22"/>
        </w:rPr>
        <w:t>ej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179F">
        <w:rPr>
          <w:rFonts w:asciiTheme="minorHAnsi" w:eastAsia="Times New Roman" w:hAnsiTheme="minorHAnsi" w:cstheme="minorHAnsi"/>
          <w:sz w:val="22"/>
          <w:szCs w:val="22"/>
        </w:rPr>
        <w:t>umowie</w:t>
      </w:r>
      <w:r w:rsidRPr="00C562F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6D966E3A" w14:textId="77777777" w:rsidR="00D074B8" w:rsidRPr="00C562F3" w:rsidRDefault="00D074B8" w:rsidP="00D074B8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§ 7.</w:t>
      </w:r>
    </w:p>
    <w:p w14:paraId="3F0FA64D" w14:textId="77777777" w:rsidR="00051C13" w:rsidRPr="00C562F3" w:rsidRDefault="00051C13" w:rsidP="00051C13">
      <w:pPr>
        <w:widowControl/>
        <w:numPr>
          <w:ilvl w:val="1"/>
          <w:numId w:val="9"/>
        </w:numPr>
        <w:suppressAutoHyphens w:val="0"/>
        <w:spacing w:after="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Kupujący informuje, że:</w:t>
      </w:r>
    </w:p>
    <w:p w14:paraId="566B9BEE" w14:textId="731517C8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Administratorem danych osobowych osób podanych przez Sprzedawcę do jego reprezentacji oraz</w:t>
      </w:r>
      <w:r w:rsidR="00B028AF">
        <w:rPr>
          <w:rFonts w:asciiTheme="minorHAnsi" w:hAnsiTheme="minorHAnsi" w:cstheme="minorHAnsi"/>
          <w:sz w:val="22"/>
          <w:szCs w:val="22"/>
        </w:rPr>
        <w:t> </w:t>
      </w:r>
      <w:r w:rsidRPr="00C562F3">
        <w:rPr>
          <w:rFonts w:asciiTheme="minorHAnsi" w:hAnsiTheme="minorHAnsi" w:cstheme="minorHAnsi"/>
          <w:sz w:val="22"/>
          <w:szCs w:val="22"/>
        </w:rPr>
        <w:t>do</w:t>
      </w:r>
      <w:r w:rsidR="00B028AF">
        <w:rPr>
          <w:rFonts w:asciiTheme="minorHAnsi" w:hAnsiTheme="minorHAnsi" w:cstheme="minorHAnsi"/>
          <w:sz w:val="22"/>
          <w:szCs w:val="22"/>
        </w:rPr>
        <w:t> </w:t>
      </w:r>
      <w:r w:rsidRPr="00C562F3">
        <w:rPr>
          <w:rFonts w:asciiTheme="minorHAnsi" w:hAnsiTheme="minorHAnsi" w:cstheme="minorHAnsi"/>
          <w:sz w:val="22"/>
          <w:szCs w:val="22"/>
        </w:rPr>
        <w:t>kontaktów jest Prezydent Miasta Kielce, Rynek 1, 25-303 Kielce;</w:t>
      </w:r>
    </w:p>
    <w:p w14:paraId="7949EFFF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 xml:space="preserve">w przypadku pytań dotyczących procesu przetwarzania danych osobowych każda </w:t>
      </w:r>
      <w:r w:rsidRPr="00C562F3">
        <w:rPr>
          <w:rFonts w:asciiTheme="minorHAnsi" w:hAnsiTheme="minorHAnsi" w:cstheme="minorHAnsi"/>
          <w:sz w:val="22"/>
          <w:szCs w:val="22"/>
        </w:rPr>
        <w:br/>
        <w:t xml:space="preserve">z osób wskazanych w pkt 1 może skontaktować się z Inspektorem Ochrony Danych pisząc na adres </w:t>
      </w:r>
      <w:r w:rsidRPr="00C562F3">
        <w:rPr>
          <w:rFonts w:asciiTheme="minorHAnsi" w:hAnsiTheme="minorHAnsi" w:cstheme="minorHAnsi"/>
          <w:sz w:val="22"/>
          <w:szCs w:val="22"/>
        </w:rPr>
        <w:br/>
        <w:t>e-mail: iod@um.kielce.pl;</w:t>
      </w:r>
    </w:p>
    <w:p w14:paraId="2488F11D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przekazane dane osobowe będą przetwarzane w celu zawarcia i realizacji Umowy, a także w celu komunikacji związanej z wykonaniem Umowy;</w:t>
      </w:r>
    </w:p>
    <w:p w14:paraId="3496B988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odbiorcami danych osobowych Sprzedawcy mogą być instytucje uprawnione na podstawie przepisów prawa lub podmioty upoważnione na podstawie podpisanej umowy pomiędzy Administratorem, a tym podmiotem;</w:t>
      </w:r>
    </w:p>
    <w:p w14:paraId="155861A3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przekazane przez Sprzedawcę dane będą przetwarzane przez okres niezbędny do realizacji Umowy i przechowywane przez niezbędny okres archiwizacji, określony obowiązującymi przepisami prawa z zakresu rachunkowości, podatków i ubezpieczeń społecznych oraz ze względu bezpieczeństwa prawnego, do czasu przedawnienia ewentualnych roszczeń;</w:t>
      </w:r>
    </w:p>
    <w:p w14:paraId="7AA66BC6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 xml:space="preserve">osobom wskazanym w pkt 1, przysługuje prawo do dostępu do swoich danych, </w:t>
      </w:r>
      <w:r w:rsidRPr="00C562F3">
        <w:rPr>
          <w:rFonts w:asciiTheme="minorHAnsi" w:hAnsiTheme="minorHAnsi" w:cstheme="minorHAnsi"/>
          <w:sz w:val="22"/>
          <w:szCs w:val="22"/>
        </w:rPr>
        <w:br/>
        <w:t>ich sprostowania, kopii danych, ograniczenia przetwarzania lub usunięcia danych, przy czym uprawnienie to zostanie zrealizowane po okresie nie krótszym niż okres przechowywania danych, a także prawo do wniesienia sprzeciwu wobec przetwarzania oraz przenoszenia danych;</w:t>
      </w:r>
    </w:p>
    <w:p w14:paraId="5D8188A8" w14:textId="7015BCD3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w przypadku powzięcia informacji o niewłaściwym przetwarzaniu danych osobowych przez Administratora, przysługuje prawo wniesienia skargi na przetwarzanie swoich danych osobowych do</w:t>
      </w:r>
      <w:r w:rsidR="00B028AF">
        <w:rPr>
          <w:rFonts w:asciiTheme="minorHAnsi" w:hAnsiTheme="minorHAnsi" w:cstheme="minorHAnsi"/>
          <w:sz w:val="22"/>
          <w:szCs w:val="22"/>
        </w:rPr>
        <w:t> </w:t>
      </w:r>
      <w:r w:rsidRPr="00C562F3">
        <w:rPr>
          <w:rFonts w:asciiTheme="minorHAnsi" w:hAnsiTheme="minorHAnsi" w:cstheme="minorHAnsi"/>
          <w:sz w:val="22"/>
          <w:szCs w:val="22"/>
        </w:rPr>
        <w:t>Prezesa Urzędu Ochrony Danych Osobowych;</w:t>
      </w:r>
    </w:p>
    <w:p w14:paraId="4D648D71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adjustRightInd/>
        <w:spacing w:after="40" w:line="288" w:lineRule="auto"/>
        <w:ind w:hanging="294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dane osobowe nie będą podlegały zautomatyzowanemu podejmowaniu decyzji, w tym profilowaniu;</w:t>
      </w:r>
    </w:p>
    <w:p w14:paraId="2592FDEC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tabs>
          <w:tab w:val="left" w:pos="709"/>
        </w:tabs>
        <w:adjustRightInd/>
        <w:spacing w:after="40" w:line="288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podanie danych osobowych, wskazanych w pkt 1 jest dobrowolne, jednak konieczne do realizacji Umowy; brak udostępnienia danych osobowych uniemożliwi zawarcie Umowy;</w:t>
      </w:r>
    </w:p>
    <w:p w14:paraId="1324005B" w14:textId="77777777" w:rsidR="00051C13" w:rsidRPr="00C562F3" w:rsidRDefault="00051C13" w:rsidP="00051C13">
      <w:pPr>
        <w:pStyle w:val="DSWylicznka"/>
        <w:widowControl/>
        <w:numPr>
          <w:ilvl w:val="0"/>
          <w:numId w:val="17"/>
        </w:numPr>
        <w:tabs>
          <w:tab w:val="left" w:pos="851"/>
        </w:tabs>
        <w:adjustRightInd/>
        <w:spacing w:line="288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osoby wskazane w pkt 1 mają prawo w dowolnym momencie cofnąć zgodę na przetwarzanie danych osobowych, bez wpływu na zgodność z prawem przetwarzania, którego dokonano przed cofnięciem zgody, z zastrzeżeniem pkt 5.</w:t>
      </w:r>
    </w:p>
    <w:p w14:paraId="672E70AF" w14:textId="7FB184D2" w:rsidR="00051C13" w:rsidRPr="00C562F3" w:rsidRDefault="00051C13" w:rsidP="00051C13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62F3">
        <w:rPr>
          <w:rFonts w:asciiTheme="minorHAnsi" w:hAnsiTheme="minorHAnsi" w:cstheme="minorHAnsi"/>
          <w:sz w:val="22"/>
          <w:szCs w:val="22"/>
        </w:rPr>
        <w:t>W przypadku Sprzedawcy będącego osobą prawną, zasady przetwarzania danych osobowych, wskazane w ust. 1, mają odpowiednie zastosowanie do osób wskazanych przez Sprzedawcę do jego reprezentacji lub</w:t>
      </w:r>
      <w:r w:rsidR="00B028AF">
        <w:rPr>
          <w:rFonts w:asciiTheme="minorHAnsi" w:hAnsiTheme="minorHAnsi" w:cstheme="minorHAnsi"/>
          <w:sz w:val="22"/>
          <w:szCs w:val="22"/>
        </w:rPr>
        <w:t> </w:t>
      </w:r>
      <w:r w:rsidRPr="00C562F3">
        <w:rPr>
          <w:rFonts w:asciiTheme="minorHAnsi" w:hAnsiTheme="minorHAnsi" w:cstheme="minorHAnsi"/>
          <w:sz w:val="22"/>
          <w:szCs w:val="22"/>
        </w:rPr>
        <w:t>umocowanych do kontaktów z Kupującym.</w:t>
      </w:r>
    </w:p>
    <w:p w14:paraId="7BA5CA4E" w14:textId="77777777" w:rsidR="007C15A3" w:rsidRPr="00C562F3" w:rsidRDefault="009A295A">
      <w:pPr>
        <w:spacing w:before="240" w:after="120" w:line="288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§ </w:t>
      </w:r>
      <w:r w:rsidR="00D074B8" w:rsidRPr="00C562F3">
        <w:rPr>
          <w:rFonts w:asciiTheme="minorHAnsi" w:eastAsia="Times New Roman" w:hAnsiTheme="minorHAnsi" w:cstheme="minorHAnsi"/>
          <w:b/>
          <w:sz w:val="22"/>
          <w:szCs w:val="22"/>
        </w:rPr>
        <w:t>8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224EFF49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Strony oświadczają, że są właściwie umocowane do zawarcia Umowy.</w:t>
      </w:r>
    </w:p>
    <w:p w14:paraId="4BA44B31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Wymieniony w treści Umowy załącznik stanowi jej integralną część.</w:t>
      </w:r>
    </w:p>
    <w:p w14:paraId="78E56F10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Wszelkie spory powstałe na tle stosowania Umowy będą rozstrzygane polubownie. W przypadku braku porozumienia, właściwym do rozpoznawania spraw spornych będzie sąd właściwy dla siedziby Kupującego.</w:t>
      </w:r>
    </w:p>
    <w:p w14:paraId="14E2B7F8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Wszelkie zmiany i uzupełnienia Umowy wymagają formy pisemnej pod rygorem nieważności.</w:t>
      </w:r>
    </w:p>
    <w:p w14:paraId="58B86202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W sprawach nieunormowanych Umową mają zastosowanie przepisy Kodeksu cywilnego.</w:t>
      </w:r>
    </w:p>
    <w:p w14:paraId="3494DA6B" w14:textId="77777777" w:rsidR="0088377F" w:rsidRPr="00C562F3" w:rsidRDefault="0088377F" w:rsidP="0088377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4D8BFFBB" w14:textId="77777777" w:rsidR="007C15A3" w:rsidRDefault="007C15A3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EDE8001" w14:textId="77777777" w:rsidR="00B2179F" w:rsidRDefault="00B2179F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E15C64" w14:textId="77777777" w:rsidR="00B2179F" w:rsidRDefault="00B2179F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8A21A61" w14:textId="77777777" w:rsidR="00B2179F" w:rsidRPr="00C562F3" w:rsidRDefault="00B2179F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DAE1F8" w14:textId="77777777" w:rsidR="007C15A3" w:rsidRPr="00C562F3" w:rsidRDefault="009A295A">
      <w:pPr>
        <w:spacing w:line="288" w:lineRule="auto"/>
        <w:ind w:firstLine="36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>KUPUJĄCY:</w:t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406191"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C562F3">
        <w:rPr>
          <w:rFonts w:asciiTheme="minorHAnsi" w:eastAsia="Times New Roman" w:hAnsiTheme="minorHAnsi" w:cstheme="minorHAnsi"/>
          <w:b/>
          <w:sz w:val="22"/>
          <w:szCs w:val="22"/>
        </w:rPr>
        <w:tab/>
        <w:t>SPRZEDAWCA:</w:t>
      </w:r>
    </w:p>
    <w:p w14:paraId="211B9BB2" w14:textId="77777777" w:rsidR="00882CF5" w:rsidRPr="00C562F3" w:rsidRDefault="00882CF5" w:rsidP="00882CF5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30C2C6" w14:textId="77777777" w:rsidR="00882CF5" w:rsidRPr="00C562F3" w:rsidRDefault="00882CF5" w:rsidP="00882CF5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ACE7DE" w14:textId="77777777" w:rsidR="00882CF5" w:rsidRPr="00C562F3" w:rsidRDefault="00882CF5" w:rsidP="00882CF5">
      <w:pPr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C48037D" w14:textId="77777777" w:rsidR="0034351E" w:rsidRPr="00C562F3" w:rsidRDefault="0034351E">
      <w:pPr>
        <w:widowControl/>
        <w:suppressAutoHyphens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34351E" w:rsidRPr="00C562F3" w:rsidSect="00FC0F6D">
      <w:footerReference w:type="default" r:id="rId8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AB82" w14:textId="77777777" w:rsidR="005546EE" w:rsidRDefault="005546EE" w:rsidP="00CF7213">
      <w:r>
        <w:separator/>
      </w:r>
    </w:p>
  </w:endnote>
  <w:endnote w:type="continuationSeparator" w:id="0">
    <w:p w14:paraId="2CCDDAFF" w14:textId="77777777" w:rsidR="005546EE" w:rsidRDefault="005546EE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A93428C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82160B" w:rsidRPr="0082160B">
          <w:rPr>
            <w:rFonts w:eastAsiaTheme="majorEastAsia" w:cs="Times New Roman"/>
            <w:noProof/>
            <w:sz w:val="20"/>
            <w:szCs w:val="20"/>
          </w:rPr>
          <w:t>4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ADC6D" w14:textId="77777777" w:rsidR="005546EE" w:rsidRDefault="005546EE" w:rsidP="00CF7213">
      <w:r>
        <w:separator/>
      </w:r>
    </w:p>
  </w:footnote>
  <w:footnote w:type="continuationSeparator" w:id="0">
    <w:p w14:paraId="3132C2A3" w14:textId="77777777" w:rsidR="005546EE" w:rsidRDefault="005546EE" w:rsidP="00CF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BD7B39"/>
    <w:multiLevelType w:val="hybridMultilevel"/>
    <w:tmpl w:val="54E2EA46"/>
    <w:lvl w:ilvl="0" w:tplc="92A8A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104C0"/>
    <w:multiLevelType w:val="multilevel"/>
    <w:tmpl w:val="D71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C923D6"/>
    <w:multiLevelType w:val="multilevel"/>
    <w:tmpl w:val="E7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13A36"/>
    <w:multiLevelType w:val="hybridMultilevel"/>
    <w:tmpl w:val="4C025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67ACC"/>
    <w:multiLevelType w:val="hybridMultilevel"/>
    <w:tmpl w:val="05C22900"/>
    <w:lvl w:ilvl="0" w:tplc="256AD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16074"/>
    <w:multiLevelType w:val="hybridMultilevel"/>
    <w:tmpl w:val="04A46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9B"/>
    <w:rsid w:val="00001FAC"/>
    <w:rsid w:val="00010C7B"/>
    <w:rsid w:val="000254C4"/>
    <w:rsid w:val="00030216"/>
    <w:rsid w:val="00031FBE"/>
    <w:rsid w:val="00034F7A"/>
    <w:rsid w:val="00047FD8"/>
    <w:rsid w:val="0005186A"/>
    <w:rsid w:val="00051C13"/>
    <w:rsid w:val="00060770"/>
    <w:rsid w:val="00061BC4"/>
    <w:rsid w:val="00066744"/>
    <w:rsid w:val="00083663"/>
    <w:rsid w:val="000842F2"/>
    <w:rsid w:val="00085DBC"/>
    <w:rsid w:val="000861C8"/>
    <w:rsid w:val="00092698"/>
    <w:rsid w:val="000A132A"/>
    <w:rsid w:val="000A2FD6"/>
    <w:rsid w:val="000C49AA"/>
    <w:rsid w:val="000E0211"/>
    <w:rsid w:val="000E65FB"/>
    <w:rsid w:val="000E6B8D"/>
    <w:rsid w:val="000F2586"/>
    <w:rsid w:val="000F4213"/>
    <w:rsid w:val="00102A78"/>
    <w:rsid w:val="00103F50"/>
    <w:rsid w:val="00110D0B"/>
    <w:rsid w:val="001312B2"/>
    <w:rsid w:val="0014033E"/>
    <w:rsid w:val="001609DA"/>
    <w:rsid w:val="00160EFF"/>
    <w:rsid w:val="001751B0"/>
    <w:rsid w:val="001845FE"/>
    <w:rsid w:val="00190532"/>
    <w:rsid w:val="001B200B"/>
    <w:rsid w:val="001B4F36"/>
    <w:rsid w:val="001B7C6A"/>
    <w:rsid w:val="001C0C5A"/>
    <w:rsid w:val="001C2082"/>
    <w:rsid w:val="001C3A79"/>
    <w:rsid w:val="001C68ED"/>
    <w:rsid w:val="001D3E21"/>
    <w:rsid w:val="001E7960"/>
    <w:rsid w:val="0021001E"/>
    <w:rsid w:val="00211AC2"/>
    <w:rsid w:val="0024510F"/>
    <w:rsid w:val="00251962"/>
    <w:rsid w:val="00257953"/>
    <w:rsid w:val="00267620"/>
    <w:rsid w:val="00294FE5"/>
    <w:rsid w:val="002A47FC"/>
    <w:rsid w:val="002A48E0"/>
    <w:rsid w:val="002B6857"/>
    <w:rsid w:val="002C4411"/>
    <w:rsid w:val="002C620F"/>
    <w:rsid w:val="002C7FD2"/>
    <w:rsid w:val="002D1F48"/>
    <w:rsid w:val="002E712F"/>
    <w:rsid w:val="002F1CB6"/>
    <w:rsid w:val="002F5018"/>
    <w:rsid w:val="00310138"/>
    <w:rsid w:val="00330152"/>
    <w:rsid w:val="00330E5F"/>
    <w:rsid w:val="00332C34"/>
    <w:rsid w:val="0034351E"/>
    <w:rsid w:val="0035744C"/>
    <w:rsid w:val="00360610"/>
    <w:rsid w:val="00363DD9"/>
    <w:rsid w:val="003724AC"/>
    <w:rsid w:val="00385A9B"/>
    <w:rsid w:val="003A2D22"/>
    <w:rsid w:val="003C030B"/>
    <w:rsid w:val="003C552A"/>
    <w:rsid w:val="003D3AC1"/>
    <w:rsid w:val="003E09A8"/>
    <w:rsid w:val="00406191"/>
    <w:rsid w:val="00430395"/>
    <w:rsid w:val="004329B4"/>
    <w:rsid w:val="00443CAE"/>
    <w:rsid w:val="00447490"/>
    <w:rsid w:val="004541B5"/>
    <w:rsid w:val="00454A94"/>
    <w:rsid w:val="004659A6"/>
    <w:rsid w:val="00466FAE"/>
    <w:rsid w:val="0047132B"/>
    <w:rsid w:val="00495569"/>
    <w:rsid w:val="004C4B40"/>
    <w:rsid w:val="004D27CB"/>
    <w:rsid w:val="004E3583"/>
    <w:rsid w:val="004E476A"/>
    <w:rsid w:val="004F4FB2"/>
    <w:rsid w:val="00507BB4"/>
    <w:rsid w:val="00516D4D"/>
    <w:rsid w:val="0053556E"/>
    <w:rsid w:val="005546EE"/>
    <w:rsid w:val="00567197"/>
    <w:rsid w:val="0056766F"/>
    <w:rsid w:val="005715DC"/>
    <w:rsid w:val="00581620"/>
    <w:rsid w:val="005C2FD1"/>
    <w:rsid w:val="005C668F"/>
    <w:rsid w:val="005C739E"/>
    <w:rsid w:val="005E4197"/>
    <w:rsid w:val="005F5D70"/>
    <w:rsid w:val="005F6017"/>
    <w:rsid w:val="0060297F"/>
    <w:rsid w:val="00605C8E"/>
    <w:rsid w:val="006241CA"/>
    <w:rsid w:val="00624344"/>
    <w:rsid w:val="00647377"/>
    <w:rsid w:val="0065298C"/>
    <w:rsid w:val="006539EB"/>
    <w:rsid w:val="006711DB"/>
    <w:rsid w:val="0067315D"/>
    <w:rsid w:val="00675C26"/>
    <w:rsid w:val="00676CC9"/>
    <w:rsid w:val="0068527B"/>
    <w:rsid w:val="00690B9E"/>
    <w:rsid w:val="006A0309"/>
    <w:rsid w:val="006A3B97"/>
    <w:rsid w:val="006E2B1C"/>
    <w:rsid w:val="006F207A"/>
    <w:rsid w:val="006F3969"/>
    <w:rsid w:val="006F69CA"/>
    <w:rsid w:val="006F7692"/>
    <w:rsid w:val="007012BE"/>
    <w:rsid w:val="0071280F"/>
    <w:rsid w:val="00716176"/>
    <w:rsid w:val="007232A0"/>
    <w:rsid w:val="007533B7"/>
    <w:rsid w:val="007739BF"/>
    <w:rsid w:val="00777925"/>
    <w:rsid w:val="00782ACE"/>
    <w:rsid w:val="007857F4"/>
    <w:rsid w:val="00786ED2"/>
    <w:rsid w:val="007A00EC"/>
    <w:rsid w:val="007B4931"/>
    <w:rsid w:val="007C117F"/>
    <w:rsid w:val="007C15A3"/>
    <w:rsid w:val="007C1F6E"/>
    <w:rsid w:val="007C2821"/>
    <w:rsid w:val="007D32A8"/>
    <w:rsid w:val="007E6823"/>
    <w:rsid w:val="007F1450"/>
    <w:rsid w:val="007F4C9B"/>
    <w:rsid w:val="00801E54"/>
    <w:rsid w:val="008025C8"/>
    <w:rsid w:val="008077F1"/>
    <w:rsid w:val="00813F62"/>
    <w:rsid w:val="00815CD1"/>
    <w:rsid w:val="00816B5A"/>
    <w:rsid w:val="008204F8"/>
    <w:rsid w:val="0082160B"/>
    <w:rsid w:val="00824241"/>
    <w:rsid w:val="0083097F"/>
    <w:rsid w:val="00843703"/>
    <w:rsid w:val="00843F26"/>
    <w:rsid w:val="008453FC"/>
    <w:rsid w:val="00855F4B"/>
    <w:rsid w:val="008768B1"/>
    <w:rsid w:val="00877C5C"/>
    <w:rsid w:val="00882CF5"/>
    <w:rsid w:val="0088377F"/>
    <w:rsid w:val="00883B64"/>
    <w:rsid w:val="0088625F"/>
    <w:rsid w:val="0089654A"/>
    <w:rsid w:val="008D32F8"/>
    <w:rsid w:val="008E0D3E"/>
    <w:rsid w:val="008F448F"/>
    <w:rsid w:val="00920F64"/>
    <w:rsid w:val="00924D24"/>
    <w:rsid w:val="009324A9"/>
    <w:rsid w:val="00935E30"/>
    <w:rsid w:val="00943DF9"/>
    <w:rsid w:val="00945CB5"/>
    <w:rsid w:val="009542DB"/>
    <w:rsid w:val="00965B77"/>
    <w:rsid w:val="0097337A"/>
    <w:rsid w:val="0097392B"/>
    <w:rsid w:val="00981EEC"/>
    <w:rsid w:val="00982D35"/>
    <w:rsid w:val="00992482"/>
    <w:rsid w:val="0099417D"/>
    <w:rsid w:val="009A295A"/>
    <w:rsid w:val="009B2736"/>
    <w:rsid w:val="009C171F"/>
    <w:rsid w:val="009E60EF"/>
    <w:rsid w:val="009F3613"/>
    <w:rsid w:val="009F53BE"/>
    <w:rsid w:val="00A11CB9"/>
    <w:rsid w:val="00A244E2"/>
    <w:rsid w:val="00A3470B"/>
    <w:rsid w:val="00A9182D"/>
    <w:rsid w:val="00A969F2"/>
    <w:rsid w:val="00AA27A1"/>
    <w:rsid w:val="00AB05A7"/>
    <w:rsid w:val="00AB15CF"/>
    <w:rsid w:val="00AB50D4"/>
    <w:rsid w:val="00AB5E68"/>
    <w:rsid w:val="00AC149B"/>
    <w:rsid w:val="00AC2D34"/>
    <w:rsid w:val="00AC46A3"/>
    <w:rsid w:val="00AC747D"/>
    <w:rsid w:val="00AD509B"/>
    <w:rsid w:val="00AD7480"/>
    <w:rsid w:val="00AF1E1C"/>
    <w:rsid w:val="00B028AF"/>
    <w:rsid w:val="00B07229"/>
    <w:rsid w:val="00B10E08"/>
    <w:rsid w:val="00B16B1E"/>
    <w:rsid w:val="00B2179F"/>
    <w:rsid w:val="00B222A9"/>
    <w:rsid w:val="00B25F84"/>
    <w:rsid w:val="00B414E1"/>
    <w:rsid w:val="00B42723"/>
    <w:rsid w:val="00B57ABA"/>
    <w:rsid w:val="00B71C03"/>
    <w:rsid w:val="00B8036F"/>
    <w:rsid w:val="00B80BAC"/>
    <w:rsid w:val="00B83E18"/>
    <w:rsid w:val="00B92133"/>
    <w:rsid w:val="00B92A55"/>
    <w:rsid w:val="00BA7126"/>
    <w:rsid w:val="00BB14CC"/>
    <w:rsid w:val="00BB68CC"/>
    <w:rsid w:val="00BD5B0F"/>
    <w:rsid w:val="00BD6288"/>
    <w:rsid w:val="00BE22B5"/>
    <w:rsid w:val="00BF1407"/>
    <w:rsid w:val="00BF2C4D"/>
    <w:rsid w:val="00C0117F"/>
    <w:rsid w:val="00C03C29"/>
    <w:rsid w:val="00C0432F"/>
    <w:rsid w:val="00C043B2"/>
    <w:rsid w:val="00C276A9"/>
    <w:rsid w:val="00C33B47"/>
    <w:rsid w:val="00C41C39"/>
    <w:rsid w:val="00C562F3"/>
    <w:rsid w:val="00C7058D"/>
    <w:rsid w:val="00C86822"/>
    <w:rsid w:val="00C93E2C"/>
    <w:rsid w:val="00C96B0D"/>
    <w:rsid w:val="00CA1384"/>
    <w:rsid w:val="00CB675F"/>
    <w:rsid w:val="00CC3309"/>
    <w:rsid w:val="00CD7FAD"/>
    <w:rsid w:val="00CE1DDE"/>
    <w:rsid w:val="00CE5417"/>
    <w:rsid w:val="00CE67FF"/>
    <w:rsid w:val="00CF7213"/>
    <w:rsid w:val="00CF748B"/>
    <w:rsid w:val="00D03DA1"/>
    <w:rsid w:val="00D074B8"/>
    <w:rsid w:val="00D16B2F"/>
    <w:rsid w:val="00D22D77"/>
    <w:rsid w:val="00D47996"/>
    <w:rsid w:val="00D63AF8"/>
    <w:rsid w:val="00DA61A9"/>
    <w:rsid w:val="00DB5B3B"/>
    <w:rsid w:val="00DC7ABE"/>
    <w:rsid w:val="00DD0F84"/>
    <w:rsid w:val="00DE15D2"/>
    <w:rsid w:val="00DE22BA"/>
    <w:rsid w:val="00DE471D"/>
    <w:rsid w:val="00DE6283"/>
    <w:rsid w:val="00DE7296"/>
    <w:rsid w:val="00DF1B42"/>
    <w:rsid w:val="00DF1FF3"/>
    <w:rsid w:val="00DF471A"/>
    <w:rsid w:val="00DF6640"/>
    <w:rsid w:val="00E01EF7"/>
    <w:rsid w:val="00E02EB0"/>
    <w:rsid w:val="00E047A5"/>
    <w:rsid w:val="00E3127A"/>
    <w:rsid w:val="00E374A6"/>
    <w:rsid w:val="00E425F7"/>
    <w:rsid w:val="00E44202"/>
    <w:rsid w:val="00E44550"/>
    <w:rsid w:val="00E45915"/>
    <w:rsid w:val="00E47888"/>
    <w:rsid w:val="00E47AC3"/>
    <w:rsid w:val="00E5278F"/>
    <w:rsid w:val="00E63843"/>
    <w:rsid w:val="00E91E9B"/>
    <w:rsid w:val="00EA6F92"/>
    <w:rsid w:val="00EB0478"/>
    <w:rsid w:val="00EC4D70"/>
    <w:rsid w:val="00ED0760"/>
    <w:rsid w:val="00ED2915"/>
    <w:rsid w:val="00F01BED"/>
    <w:rsid w:val="00F021C0"/>
    <w:rsid w:val="00F029C8"/>
    <w:rsid w:val="00F02DAC"/>
    <w:rsid w:val="00F077E3"/>
    <w:rsid w:val="00F07847"/>
    <w:rsid w:val="00F14D79"/>
    <w:rsid w:val="00F21C58"/>
    <w:rsid w:val="00F254A2"/>
    <w:rsid w:val="00F37998"/>
    <w:rsid w:val="00F44191"/>
    <w:rsid w:val="00F445C0"/>
    <w:rsid w:val="00F505AC"/>
    <w:rsid w:val="00F53EB6"/>
    <w:rsid w:val="00F64D00"/>
    <w:rsid w:val="00F92480"/>
    <w:rsid w:val="00FC0F6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CA209"/>
  <w15:docId w15:val="{5EB19C3C-C44B-4C18-B05B-032CECF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5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F254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254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4A2"/>
    <w:rPr>
      <w:color w:val="0000FF"/>
      <w:u w:val="single"/>
    </w:rPr>
  </w:style>
  <w:style w:type="character" w:customStyle="1" w:styleId="robotoblack11">
    <w:name w:val="roboto_black11"/>
    <w:basedOn w:val="Domylnaczcionkaakapitu"/>
    <w:rsid w:val="008453FC"/>
  </w:style>
  <w:style w:type="paragraph" w:customStyle="1" w:styleId="Default">
    <w:name w:val="Default"/>
    <w:rsid w:val="00C562F3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DA1D-6853-4DEE-A652-C626023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Szczeciński</dc:creator>
  <cp:lastModifiedBy>Agnieszka Michta</cp:lastModifiedBy>
  <cp:revision>43</cp:revision>
  <cp:lastPrinted>2021-11-17T10:06:00Z</cp:lastPrinted>
  <dcterms:created xsi:type="dcterms:W3CDTF">2021-03-23T12:02:00Z</dcterms:created>
  <dcterms:modified xsi:type="dcterms:W3CDTF">2021-11-18T14:09:00Z</dcterms:modified>
</cp:coreProperties>
</file>